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exact" w:line="280" w:beforeAutospacing="1" w:after="120"/>
        <w:ind w:firstLine="851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Autospacing="1" w:after="120"/>
        <w:ind w:firstLine="851"/>
        <w:contextualSpacing/>
        <w:jc w:val="both"/>
        <w:rPr>
          <w:rFonts w:ascii="Times New Roman" w:hAnsi="Times New Roman" w:eastAsia="Times New Roman" w:cs="Times New Roman"/>
          <w:b/>
          <w:b/>
          <w:color w:val="333333"/>
          <w:sz w:val="36"/>
          <w:szCs w:val="36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36"/>
          <w:szCs w:val="36"/>
          <w:lang w:eastAsia="ru-RU"/>
        </w:rPr>
        <w:t xml:space="preserve">Памятка по оформлению дополнительных </w:t>
      </w:r>
      <w:bookmarkStart w:id="0" w:name="__DdeLink__849_3733124282"/>
      <w:r>
        <w:rPr>
          <w:rFonts w:eastAsia="Times New Roman" w:cs="Times New Roman" w:ascii="Times New Roman" w:hAnsi="Times New Roman"/>
          <w:b/>
          <w:color w:val="000000"/>
          <w:sz w:val="36"/>
          <w:szCs w:val="36"/>
          <w:lang w:eastAsia="ru-RU"/>
        </w:rPr>
        <w:t>мер социальной поддержки ветеранам боевых действий</w:t>
      </w:r>
      <w:bookmarkEnd w:id="0"/>
    </w:p>
    <w:p>
      <w:pPr>
        <w:pStyle w:val="ListParagraph"/>
        <w:numPr>
          <w:ilvl w:val="0"/>
          <w:numId w:val="1"/>
        </w:numPr>
        <w:spacing w:lineRule="exact" w:line="280" w:beforeAutospacing="1" w:after="120"/>
        <w:ind w:left="0" w:hanging="0"/>
        <w:contextualSpacing/>
        <w:jc w:val="both"/>
        <w:rPr>
          <w:rFonts w:ascii="Times New Roman" w:hAnsi="Times New Roman" w:eastAsia="Times New Roman" w:cs="Times New Roman"/>
          <w:b/>
          <w:b/>
          <w:color w:val="33333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  <w:lang w:eastAsia="ru-RU"/>
        </w:rPr>
        <w:t>Ежемесячная денежная компенсация расходов по оплате коммунальных услуг (ЕДК) (при отсутствии задолженности)</w:t>
      </w:r>
    </w:p>
    <w:p>
      <w:pPr>
        <w:pStyle w:val="Normal"/>
        <w:spacing w:lineRule="exact" w:line="280" w:beforeAutospacing="1" w:after="120"/>
        <w:contextualSpacing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  <w:lang w:eastAsia="ru-RU"/>
        </w:rPr>
        <w:t>Право на получение дополнительной меры социальной поддержки имеют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:</w:t>
      </w:r>
    </w:p>
    <w:p>
      <w:pPr>
        <w:pStyle w:val="ListParagraph"/>
        <w:numPr>
          <w:ilvl w:val="0"/>
          <w:numId w:val="2"/>
        </w:numPr>
        <w:spacing w:lineRule="auto" w:line="240"/>
        <w:ind w:left="0" w:hanging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cs="Times New Roman" w:ascii="Times New Roman" w:hAnsi="Times New Roman"/>
          <w:color w:val="000000"/>
          <w:sz w:val="26"/>
          <w:szCs w:val="26"/>
          <w:lang w:eastAsia="ru-RU"/>
        </w:rPr>
        <w:t>военнослужащие, проходившие военную службу по призыву, принимавшие участие в ликвидации незаконных вооруженных формирований на Северном Кавказе и уволенные с военной службы по призыву;</w:t>
      </w:r>
    </w:p>
    <w:p>
      <w:pPr>
        <w:pStyle w:val="ListParagraph"/>
        <w:numPr>
          <w:ilvl w:val="0"/>
          <w:numId w:val="2"/>
        </w:numPr>
        <w:spacing w:lineRule="auto" w:line="240"/>
        <w:ind w:left="0" w:hanging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cs="Times New Roman" w:ascii="Times New Roman" w:hAnsi="Times New Roman"/>
          <w:color w:val="000000"/>
          <w:sz w:val="26"/>
          <w:szCs w:val="26"/>
          <w:lang w:eastAsia="ru-RU"/>
        </w:rPr>
        <w:t>военнослужащие, проходившие военную службу по призыву, принимавшие участие в вооруженном конфликте на территории Республики Таджикистан и уволенные с военной службы по призыву;</w:t>
      </w:r>
    </w:p>
    <w:p>
      <w:pPr>
        <w:pStyle w:val="ListParagraph"/>
        <w:numPr>
          <w:ilvl w:val="0"/>
          <w:numId w:val="2"/>
        </w:numPr>
        <w:spacing w:lineRule="auto" w:line="240"/>
        <w:ind w:left="0" w:hanging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cs="Times New Roman" w:ascii="Times New Roman" w:hAnsi="Times New Roman"/>
          <w:color w:val="000000"/>
          <w:sz w:val="26"/>
          <w:szCs w:val="26"/>
          <w:lang w:eastAsia="ru-RU"/>
        </w:rPr>
        <w:t>военнослужащие, принимавшие участие в боевых действиях на территории Республики Афганистан;</w:t>
      </w:r>
    </w:p>
    <w:p>
      <w:pPr>
        <w:pStyle w:val="ListParagraph"/>
        <w:numPr>
          <w:ilvl w:val="0"/>
          <w:numId w:val="2"/>
        </w:numPr>
        <w:spacing w:lineRule="auto" w:line="240"/>
        <w:ind w:left="0" w:hanging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cs="Times New Roman" w:ascii="Times New Roman" w:hAnsi="Times New Roman"/>
          <w:color w:val="000000"/>
          <w:sz w:val="26"/>
          <w:szCs w:val="26"/>
          <w:lang w:eastAsia="ru-RU"/>
        </w:rPr>
        <w:t>военнослужащие, принимавшие участие в боевых действиях в Анголе с ноября 1975 года по ноябрь 1992 года.</w:t>
      </w:r>
    </w:p>
    <w:p>
      <w:pPr>
        <w:pStyle w:val="Normal"/>
        <w:tabs>
          <w:tab w:val="clear" w:pos="708"/>
          <w:tab w:val="left" w:pos="1134" w:leader="none"/>
        </w:tabs>
        <w:spacing w:lineRule="exact" w:line="280" w:beforeAutospacing="1" w:after="120"/>
        <w:contextualSpacing/>
        <w:jc w:val="center"/>
        <w:rPr>
          <w:color w:val="000000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  <w:lang w:eastAsia="ru-RU"/>
        </w:rPr>
        <w:t>Перечень документов для оформления ЕДК:</w:t>
      </w:r>
    </w:p>
    <w:p>
      <w:pPr>
        <w:pStyle w:val="Normal"/>
        <w:spacing w:lineRule="auto" w:line="240" w:beforeAutospacing="1" w:after="120"/>
        <w:ind w:firstLine="851"/>
        <w:contextualSpacing/>
        <w:jc w:val="both"/>
        <w:rPr>
          <w:rFonts w:ascii="Times New Roman" w:hAnsi="Times New Roman" w:eastAsia="Times New Roman" w:cs="Times New Roman"/>
          <w:color w:val="333333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- заявление;</w:t>
      </w:r>
    </w:p>
    <w:p>
      <w:pPr>
        <w:pStyle w:val="Normal"/>
        <w:spacing w:lineRule="auto" w:line="240" w:beforeAutospacing="1" w:after="120"/>
        <w:ind w:firstLine="851"/>
        <w:contextualSpacing/>
        <w:jc w:val="both"/>
        <w:rPr>
          <w:rFonts w:ascii="Times New Roman" w:hAnsi="Times New Roman" w:eastAsia="Times New Roman" w:cs="Times New Roman"/>
          <w:color w:val="333333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- паспорт + копия (2-5 стр.);</w:t>
      </w:r>
    </w:p>
    <w:p>
      <w:pPr>
        <w:pStyle w:val="Normal"/>
        <w:spacing w:lineRule="auto" w:line="240" w:beforeAutospacing="1" w:after="120"/>
        <w:ind w:firstLine="851"/>
        <w:contextualSpacing/>
        <w:jc w:val="both"/>
        <w:rPr>
          <w:rFonts w:ascii="Times New Roman" w:hAnsi="Times New Roman" w:eastAsia="Times New Roman" w:cs="Times New Roman"/>
          <w:color w:val="333333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- документ о праве на меры социальной поддержки (удостоверение, свидетельство);</w:t>
      </w:r>
    </w:p>
    <w:p>
      <w:pPr>
        <w:pStyle w:val="Normal"/>
        <w:spacing w:lineRule="auto" w:line="240" w:beforeAutospacing="1" w:after="120"/>
        <w:ind w:firstLine="851"/>
        <w:contextualSpacing/>
        <w:jc w:val="both"/>
        <w:rPr>
          <w:rFonts w:ascii="Times New Roman" w:hAnsi="Times New Roman" w:eastAsia="Times New Roman" w:cs="Times New Roman"/>
          <w:color w:val="333333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- документ, подтверждающий прохождение военной службы по призыву на Северном Кавказе, в Республике Таджикистан или участие в боевых действиях на территории Республики Афганистан или в Анголе с ноября 1975 года по ноябрь 1992 года (справка из военкомата или военный билет);</w:t>
      </w:r>
    </w:p>
    <w:p>
      <w:pPr>
        <w:pStyle w:val="Normal"/>
        <w:spacing w:lineRule="auto" w:line="240" w:beforeAutospacing="1" w:after="120"/>
        <w:ind w:firstLine="851"/>
        <w:contextualSpacing/>
        <w:jc w:val="both"/>
        <w:rPr>
          <w:rFonts w:ascii="Times New Roman" w:hAnsi="Times New Roman" w:eastAsia="Times New Roman" w:cs="Times New Roman"/>
          <w:color w:val="333333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- квитанция об оплате коммунальных услуг за месяц, предшествующий обращению;</w:t>
      </w:r>
    </w:p>
    <w:p>
      <w:pPr>
        <w:pStyle w:val="Normal"/>
        <w:spacing w:lineRule="auto" w:line="240" w:beforeAutospacing="1" w:after="120"/>
        <w:ind w:firstLine="851"/>
        <w:contextualSpacing/>
        <w:jc w:val="both"/>
        <w:rPr>
          <w:rFonts w:ascii="Times New Roman" w:hAnsi="Times New Roman" w:eastAsia="Times New Roman" w:cs="Times New Roman"/>
          <w:color w:val="333333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- реквизиты лицевого счета заявителя в кредитной организации для перечисления денежных средств;</w:t>
      </w:r>
    </w:p>
    <w:p>
      <w:pPr>
        <w:pStyle w:val="Normal"/>
        <w:spacing w:lineRule="auto" w:line="240" w:beforeAutospacing="1" w:after="120"/>
        <w:ind w:firstLine="851"/>
        <w:contextualSpacing/>
        <w:jc w:val="both"/>
        <w:rPr>
          <w:rFonts w:ascii="Times New Roman" w:hAnsi="Times New Roman" w:eastAsia="Times New Roman" w:cs="Times New Roman"/>
          <w:color w:val="333333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- копия документа, подтверждающего регистрацию в системе индивидуального (персонифицированного) учета (СНИЛС).</w:t>
      </w:r>
    </w:p>
    <w:p>
      <w:pPr>
        <w:pStyle w:val="Normal"/>
        <w:spacing w:lineRule="auto" w:line="240" w:beforeAutospacing="1" w:after="120"/>
        <w:ind w:firstLine="851"/>
        <w:contextualSpacing/>
        <w:jc w:val="both"/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</w:r>
    </w:p>
    <w:p>
      <w:pPr>
        <w:pStyle w:val="Normal"/>
        <w:spacing w:lineRule="auto" w:line="240" w:beforeAutospacing="1" w:after="120"/>
        <w:ind w:firstLine="567"/>
        <w:contextualSpacing/>
        <w:jc w:val="both"/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</w:r>
    </w:p>
    <w:p>
      <w:pPr>
        <w:pStyle w:val="Normal"/>
        <w:spacing w:lineRule="auto" w:line="240" w:beforeAutospacing="1" w:after="120"/>
        <w:ind w:firstLine="851"/>
        <w:contextualSpacing/>
        <w:jc w:val="both"/>
        <w:rPr>
          <w:rFonts w:ascii="Times New Roman" w:hAnsi="Times New Roman" w:eastAsia="Times New Roman" w:cs="Times New Roman"/>
          <w:color w:val="333333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Прием документов осуществляет ГОАУ "Многофункциональный центр предоставления государственных и муниципальных услуг" (МФЦ) по адресам: Большая Московская ул., д. 24, ул. Ломоносова, д. 24/1, тел 500-262</w:t>
      </w:r>
    </w:p>
    <w:p>
      <w:pPr>
        <w:pStyle w:val="Normal"/>
        <w:spacing w:lineRule="auto" w:line="240" w:beforeAutospacing="1" w:after="120"/>
        <w:jc w:val="both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  <w:lang w:eastAsia="ru-RU"/>
        </w:rPr>
        <w:t xml:space="preserve"> </w:t>
      </w:r>
    </w:p>
    <w:p>
      <w:pPr>
        <w:pStyle w:val="Normal"/>
        <w:spacing w:lineRule="exact" w:line="280" w:beforeAutospacing="1" w:after="12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exact" w:line="280" w:beforeAutospacing="1" w:after="12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exact" w:line="280" w:beforeAutospacing="1" w:after="12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  <w:bookmarkStart w:id="1" w:name="_GoBack"/>
      <w:bookmarkStart w:id="2" w:name="_GoBack"/>
      <w:bookmarkEnd w:id="2"/>
    </w:p>
    <w:p>
      <w:pPr>
        <w:pStyle w:val="ListParagraph"/>
        <w:numPr>
          <w:ilvl w:val="0"/>
          <w:numId w:val="1"/>
        </w:numPr>
        <w:ind w:left="0" w:hanging="0"/>
        <w:jc w:val="both"/>
        <w:rPr>
          <w:rFonts w:ascii="Times New Roman" w:hAnsi="Times New Roman" w:cs="Times New Roman"/>
          <w:b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color w:val="000000"/>
          <w:sz w:val="28"/>
          <w:szCs w:val="28"/>
          <w:lang w:eastAsia="ru-RU"/>
        </w:rPr>
        <w:t>Ежемесячная денежная компенсация расходов по оплате за пользование телефоном (за исключением средств мобильной связи), радиотрансляционной точкой и коллективной телевизионной антенной</w:t>
      </w:r>
    </w:p>
    <w:p>
      <w:pPr>
        <w:pStyle w:val="Normal"/>
        <w:spacing w:lineRule="exact" w:line="280" w:beforeAutospacing="1" w:after="120"/>
        <w:contextualSpacing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  <w:lang w:eastAsia="ru-RU"/>
        </w:rPr>
        <w:t>Право на получение дополнительной меры социальной поддержки имеют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:</w:t>
      </w:r>
    </w:p>
    <w:p>
      <w:pPr>
        <w:pStyle w:val="ListParagraph"/>
        <w:numPr>
          <w:ilvl w:val="0"/>
          <w:numId w:val="2"/>
        </w:numPr>
        <w:spacing w:lineRule="auto" w:line="240"/>
        <w:ind w:left="0" w:hanging="0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cs="Times New Roman" w:ascii="Times New Roman" w:hAnsi="Times New Roman"/>
          <w:color w:val="000000"/>
          <w:sz w:val="26"/>
          <w:szCs w:val="26"/>
          <w:lang w:eastAsia="ru-RU"/>
        </w:rPr>
        <w:t>военнослужащие, принимавшие участие в боевых действиях на территории Республики Афганистан;</w:t>
      </w:r>
    </w:p>
    <w:p>
      <w:pPr>
        <w:pStyle w:val="ListParagraph"/>
        <w:numPr>
          <w:ilvl w:val="0"/>
          <w:numId w:val="2"/>
        </w:numPr>
        <w:spacing w:lineRule="auto" w:line="240"/>
        <w:ind w:left="0" w:hanging="0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cs="Times New Roman" w:ascii="Times New Roman" w:hAnsi="Times New Roman"/>
          <w:color w:val="000000"/>
          <w:sz w:val="26"/>
          <w:szCs w:val="26"/>
          <w:lang w:eastAsia="ru-RU"/>
        </w:rPr>
        <w:t>военнослужащие, принимавшие участие в боевых действиях в Анголе с ноября 1975 года по ноябрь 1992 года.</w:t>
      </w:r>
    </w:p>
    <w:p>
      <w:pPr>
        <w:pStyle w:val="Normal"/>
        <w:spacing w:lineRule="exact" w:line="280" w:beforeAutospacing="1" w:after="120"/>
        <w:contextualSpacing/>
        <w:jc w:val="center"/>
        <w:rPr>
          <w:rFonts w:ascii="Times New Roman" w:hAnsi="Times New Roman" w:eastAsia="Times New Roman" w:cs="Times New Roman"/>
          <w:b/>
          <w:b/>
          <w:color w:val="33333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  <w:lang w:eastAsia="ru-RU"/>
        </w:rPr>
        <w:t>Перечень документов для оформления компенсации:</w:t>
      </w:r>
    </w:p>
    <w:p>
      <w:pPr>
        <w:pStyle w:val="Normal"/>
        <w:spacing w:lineRule="exact" w:line="280" w:beforeAutospacing="1" w:after="120"/>
        <w:contextualSpacing/>
        <w:jc w:val="center"/>
        <w:rPr>
          <w:rFonts w:ascii="Times New Roman" w:hAnsi="Times New Roman" w:eastAsia="Times New Roman" w:cs="Times New Roman"/>
          <w:b/>
          <w:b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  <w:lang w:eastAsia="ru-RU"/>
        </w:rPr>
      </w:r>
    </w:p>
    <w:p>
      <w:pPr>
        <w:pStyle w:val="Normal"/>
        <w:spacing w:lineRule="auto" w:line="240" w:beforeAutospacing="1" w:after="120"/>
        <w:ind w:firstLine="851"/>
        <w:contextualSpacing/>
        <w:jc w:val="both"/>
        <w:rPr>
          <w:rFonts w:ascii="Times New Roman" w:hAnsi="Times New Roman" w:eastAsia="Times New Roman" w:cs="Times New Roman"/>
          <w:color w:val="333333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- заявление;</w:t>
      </w:r>
    </w:p>
    <w:p>
      <w:pPr>
        <w:pStyle w:val="Normal"/>
        <w:spacing w:lineRule="auto" w:line="240" w:beforeAutospacing="1" w:after="120"/>
        <w:ind w:firstLine="851"/>
        <w:contextualSpacing/>
        <w:jc w:val="both"/>
        <w:rPr>
          <w:rFonts w:ascii="Times New Roman" w:hAnsi="Times New Roman" w:eastAsia="Times New Roman" w:cs="Times New Roman"/>
          <w:color w:val="333333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- паспорт + копия (2-5 стр.);</w:t>
      </w:r>
    </w:p>
    <w:p>
      <w:pPr>
        <w:pStyle w:val="Normal"/>
        <w:spacing w:lineRule="auto" w:line="240" w:beforeAutospacing="1" w:after="120"/>
        <w:ind w:firstLine="851"/>
        <w:contextualSpacing/>
        <w:jc w:val="both"/>
        <w:rPr>
          <w:rFonts w:ascii="Times New Roman" w:hAnsi="Times New Roman" w:eastAsia="Times New Roman" w:cs="Times New Roman"/>
          <w:color w:val="333333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- документ о праве на меры социальной поддержки (удостоверение, свидетельство);</w:t>
      </w:r>
    </w:p>
    <w:p>
      <w:pPr>
        <w:pStyle w:val="Normal"/>
        <w:spacing w:lineRule="auto" w:line="240" w:beforeAutospacing="1" w:after="120"/>
        <w:ind w:firstLine="851"/>
        <w:contextualSpacing/>
        <w:jc w:val="both"/>
        <w:rPr>
          <w:rFonts w:ascii="Times New Roman" w:hAnsi="Times New Roman" w:eastAsia="Times New Roman" w:cs="Times New Roman"/>
          <w:color w:val="333333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- документ, подтверждающий участие в боевых действиях на территории Республики Афганистан или в Анголе с ноября 1975 года по ноябрь 1992 года (справка из военкомата или военный билет);</w:t>
      </w:r>
    </w:p>
    <w:p>
      <w:pPr>
        <w:pStyle w:val="Normal"/>
        <w:spacing w:lineRule="auto" w:line="240" w:beforeAutospacing="1" w:after="120"/>
        <w:ind w:firstLine="851"/>
        <w:contextualSpacing/>
        <w:jc w:val="both"/>
        <w:rPr>
          <w:rFonts w:ascii="Times New Roman" w:hAnsi="Times New Roman" w:eastAsia="Times New Roman" w:cs="Times New Roman"/>
          <w:color w:val="333333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- договоры на предоставление услуг телефонной связи, радиотрансляционной точки, коллективной телевизионной антенны, оформленные на имя ветерана боевых действий, и квитанции по оплате этих услуг;</w:t>
      </w:r>
    </w:p>
    <w:p>
      <w:pPr>
        <w:pStyle w:val="Normal"/>
        <w:spacing w:lineRule="auto" w:line="240" w:beforeAutospacing="1" w:after="120"/>
        <w:ind w:firstLine="851"/>
        <w:contextualSpacing/>
        <w:jc w:val="both"/>
        <w:rPr>
          <w:rFonts w:ascii="Times New Roman" w:hAnsi="Times New Roman" w:eastAsia="Times New Roman" w:cs="Times New Roman"/>
          <w:color w:val="333333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- реквизиты лицевого счета заявителя в кредитной организации для перечисления денежных средств;</w:t>
      </w:r>
    </w:p>
    <w:p>
      <w:pPr>
        <w:pStyle w:val="Normal"/>
        <w:spacing w:lineRule="auto" w:line="240" w:beforeAutospacing="1" w:after="120"/>
        <w:ind w:firstLine="851"/>
        <w:contextualSpacing/>
        <w:jc w:val="both"/>
        <w:rPr>
          <w:rFonts w:ascii="Times New Roman" w:hAnsi="Times New Roman" w:eastAsia="Times New Roman" w:cs="Times New Roman"/>
          <w:color w:val="333333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- копия документа, подтверждающего регистрацию в системе индивидуального  (персонифицированного) учета (СНИЛС).</w:t>
      </w:r>
    </w:p>
    <w:p>
      <w:pPr>
        <w:pStyle w:val="Normal"/>
        <w:spacing w:lineRule="auto" w:line="240" w:beforeAutospacing="1" w:after="120"/>
        <w:ind w:firstLine="851"/>
        <w:contextualSpacing/>
        <w:jc w:val="both"/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</w:r>
    </w:p>
    <w:p>
      <w:pPr>
        <w:pStyle w:val="Normal"/>
        <w:spacing w:lineRule="auto" w:line="240" w:beforeAutospacing="1" w:after="120"/>
        <w:ind w:firstLine="851"/>
        <w:contextualSpacing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Прием документов осуществляет ГОАУ "Многофункциональный центр предоставления государственных и муниципальных услуг" (МФЦ) по адресам: Большая Московская ул., д. 24, ул. Ломоносова, д. 24/1, тел 500-262</w:t>
      </w:r>
    </w:p>
    <w:p>
      <w:pPr>
        <w:pStyle w:val="Normal"/>
        <w:spacing w:lineRule="auto" w:line="240" w:beforeAutospacing="1" w:after="120"/>
        <w:jc w:val="both"/>
        <w:rPr>
          <w:color w:val="000000"/>
        </w:rPr>
      </w:pPr>
      <w:r>
        <w:rPr>
          <w:color w:val="000000"/>
        </w:rPr>
      </w:r>
    </w:p>
    <w:sectPr>
      <w:type w:val="nextPage"/>
      <w:pgSz w:w="11906" w:h="16838"/>
      <w:pgMar w:left="1560" w:right="991" w:header="0" w:top="993" w:footer="0" w:bottom="709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link w:val="10"/>
    <w:uiPriority w:val="9"/>
    <w:qFormat/>
    <w:rsid w:val="00b46494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9"/>
    <w:qFormat/>
    <w:rsid w:val="00b46494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paragraph" w:styleId="Style13">
    <w:name w:val="Заголовок"/>
    <w:basedOn w:val="Normal"/>
    <w:next w:val="Style14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4">
    <w:name w:val="Body Text"/>
    <w:basedOn w:val="Normal"/>
    <w:pPr>
      <w:spacing w:lineRule="auto" w:line="276" w:before="0" w:after="140"/>
    </w:pPr>
    <w:rPr/>
  </w:style>
  <w:style w:type="paragraph" w:styleId="Style15">
    <w:name w:val="List"/>
    <w:basedOn w:val="Style14"/>
    <w:pPr/>
    <w:rPr>
      <w:rFonts w:cs="Ari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semiHidden/>
    <w:unhideWhenUsed/>
    <w:qFormat/>
    <w:rsid w:val="00b46494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ListParagraph">
    <w:name w:val="List Paragraph"/>
    <w:basedOn w:val="Normal"/>
    <w:uiPriority w:val="34"/>
    <w:qFormat/>
    <w:rsid w:val="00b46494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Application>LibreOffice/6.3.0.4$Windows_X86_64 LibreOffice_project/057fc023c990d676a43019934386b85b21a9ee99</Application>
  <Pages>2</Pages>
  <Words>407</Words>
  <Characters>2761</Characters>
  <CharactersWithSpaces>3134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2020-03-04T12:25:00Z</dcterms:created>
  <dc:creator>Соловьёва Наталья Александровна</dc:creator>
  <dc:description/>
  <dc:language>ru-RU</dc:language>
  <cp:lastModifiedBy/>
  <dcterms:modified xsi:type="dcterms:W3CDTF">2020-03-22T14:55:24Z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